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D7AE6F" w14:textId="6CD351A3" w:rsidR="00B114E3" w:rsidRDefault="00B114E3" w:rsidP="00B114E3">
      <w:pPr>
        <w:shd w:val="clear" w:color="auto" w:fill="FFFFFF"/>
        <w:spacing w:after="420" w:line="240" w:lineRule="auto"/>
        <w:rPr>
          <w:rFonts w:ascii="Arial" w:eastAsia="Times New Roman" w:hAnsi="Arial" w:cs="Arial"/>
          <w:color w:val="7A7A7A"/>
          <w:sz w:val="24"/>
          <w:szCs w:val="24"/>
        </w:rPr>
      </w:pPr>
      <w:r w:rsidRPr="00B114E3">
        <w:rPr>
          <w:rFonts w:ascii="Arial" w:eastAsia="Times New Roman" w:hAnsi="Arial" w:cs="Arial"/>
          <w:color w:val="7A7A7A"/>
          <w:sz w:val="24"/>
          <w:szCs w:val="24"/>
        </w:rPr>
        <w:t xml:space="preserve">Terms of use: The MRI templates from this database are freely available and distributed for scientific work. </w:t>
      </w:r>
    </w:p>
    <w:p w14:paraId="638FE8BD" w14:textId="5344CD42" w:rsidR="00B114E3" w:rsidRPr="00B114E3" w:rsidRDefault="00B114E3" w:rsidP="00B114E3">
      <w:pPr>
        <w:shd w:val="clear" w:color="auto" w:fill="FFFFFF"/>
        <w:spacing w:after="420" w:line="240" w:lineRule="auto"/>
        <w:rPr>
          <w:rFonts w:ascii="Arial" w:eastAsia="Times New Roman" w:hAnsi="Arial" w:cs="Arial"/>
          <w:color w:val="7A7A7A"/>
          <w:sz w:val="24"/>
          <w:szCs w:val="24"/>
        </w:rPr>
      </w:pPr>
      <w:r w:rsidRPr="00B114E3">
        <w:rPr>
          <w:rFonts w:ascii="Arial" w:eastAsia="Times New Roman" w:hAnsi="Arial" w:cs="Arial"/>
          <w:color w:val="7A7A7A"/>
          <w:sz w:val="24"/>
          <w:szCs w:val="24"/>
        </w:rPr>
        <w:t>The CC BY-NC- 3.0 license allows</w:t>
      </w:r>
      <w:r>
        <w:rPr>
          <w:rFonts w:ascii="Arial" w:eastAsia="Times New Roman" w:hAnsi="Arial" w:cs="Arial"/>
          <w:color w:val="7A7A7A"/>
          <w:sz w:val="24"/>
          <w:szCs w:val="24"/>
        </w:rPr>
        <w:t xml:space="preserve"> sharing, modification of the templates, but should not be used </w:t>
      </w:r>
      <w:r w:rsidRPr="00B114E3">
        <w:rPr>
          <w:rFonts w:ascii="Arial" w:eastAsia="Times New Roman" w:hAnsi="Arial" w:cs="Arial"/>
          <w:color w:val="7A7A7A"/>
          <w:sz w:val="24"/>
          <w:szCs w:val="24"/>
        </w:rPr>
        <w:t>used in commercial applications. Publications from this work should cite the publications for the data upon which these templates are based. JER retains all copyrights to the templates.</w:t>
      </w:r>
    </w:p>
    <w:p w14:paraId="1CE305AE" w14:textId="77777777" w:rsidR="00B114E3" w:rsidRDefault="00B114E3" w:rsidP="00B114E3">
      <w:pPr>
        <w:shd w:val="clear" w:color="auto" w:fill="FFFFFF"/>
        <w:spacing w:after="420" w:line="240" w:lineRule="auto"/>
        <w:rPr>
          <w:rFonts w:ascii="Arial" w:eastAsia="Times New Roman" w:hAnsi="Arial" w:cs="Arial"/>
          <w:color w:val="7A7A7A"/>
          <w:sz w:val="24"/>
          <w:szCs w:val="24"/>
        </w:rPr>
      </w:pPr>
      <w:r w:rsidRPr="00B114E3">
        <w:rPr>
          <w:rFonts w:ascii="Arial" w:eastAsia="Times New Roman" w:hAnsi="Arial" w:cs="Arial"/>
          <w:color w:val="7A7A7A"/>
          <w:sz w:val="24"/>
          <w:szCs w:val="24"/>
        </w:rPr>
        <w:t>Creative Commons License</w:t>
      </w:r>
      <w:r w:rsidRPr="00B114E3">
        <w:rPr>
          <w:rFonts w:ascii="Arial" w:eastAsia="Times New Roman" w:hAnsi="Arial" w:cs="Arial"/>
          <w:color w:val="7A7A7A"/>
          <w:sz w:val="24"/>
          <w:szCs w:val="24"/>
        </w:rPr>
        <w:br/>
        <w:t>Neurodevelopmental MRI Database by John E. Richards is licensed under a Creative Commons Attribution-NonCommercial 3.0 License.</w:t>
      </w:r>
    </w:p>
    <w:p w14:paraId="1CA4A964" w14:textId="77777777" w:rsidR="00B114E3" w:rsidRDefault="00B114E3" w:rsidP="00B114E3">
      <w:pPr>
        <w:shd w:val="clear" w:color="auto" w:fill="FFFFFF"/>
        <w:spacing w:after="420" w:line="240" w:lineRule="auto"/>
        <w:rPr>
          <w:rFonts w:ascii="Arial" w:eastAsia="Times New Roman" w:hAnsi="Arial" w:cs="Arial"/>
          <w:color w:val="7A7A7A"/>
          <w:sz w:val="24"/>
          <w:szCs w:val="24"/>
        </w:rPr>
      </w:pPr>
      <w:r>
        <w:rPr>
          <w:rFonts w:ascii="Arial" w:eastAsia="Times New Roman" w:hAnsi="Arial" w:cs="Arial"/>
          <w:color w:val="7A7A7A"/>
          <w:sz w:val="24"/>
          <w:szCs w:val="24"/>
        </w:rPr>
        <w:t>The templates may be accessed through NITRC; search for “Neurodevelopmental MRI Database” and join the group.  You will be asked to agree to a DUA to join the group.  Once you are a member of the group you may access all the ages.</w:t>
      </w:r>
    </w:p>
    <w:p w14:paraId="768B084D" w14:textId="77777777" w:rsidR="00EA3313" w:rsidRPr="00EA3313" w:rsidRDefault="00EA3313" w:rsidP="00EA3313">
      <w:pPr>
        <w:shd w:val="clear" w:color="auto" w:fill="FFFFFF"/>
        <w:spacing w:after="420" w:line="240" w:lineRule="auto"/>
        <w:rPr>
          <w:rFonts w:ascii="Arial" w:eastAsia="Times New Roman" w:hAnsi="Arial" w:cs="Arial"/>
          <w:color w:val="7A7A7A"/>
          <w:sz w:val="24"/>
          <w:szCs w:val="24"/>
        </w:rPr>
      </w:pPr>
      <w:r w:rsidRPr="00EA3313">
        <w:rPr>
          <w:rFonts w:ascii="Arial" w:eastAsia="Times New Roman" w:hAnsi="Arial" w:cs="Arial"/>
          <w:color w:val="7A7A7A"/>
          <w:sz w:val="24"/>
          <w:szCs w:val="24"/>
        </w:rPr>
        <w:t>Requests for access to the database should be made to John E. Richards, richards-john@sc.edu .</w:t>
      </w:r>
    </w:p>
    <w:p w14:paraId="4ECA5B3F" w14:textId="2F4BFB86" w:rsidR="00EA3313" w:rsidRPr="00EA3313" w:rsidRDefault="00EA3313" w:rsidP="00EA3313">
      <w:pPr>
        <w:shd w:val="clear" w:color="auto" w:fill="FFFFFF"/>
        <w:spacing w:after="420" w:line="240" w:lineRule="auto"/>
        <w:rPr>
          <w:rFonts w:ascii="Arial" w:eastAsia="Times New Roman" w:hAnsi="Arial" w:cs="Arial"/>
          <w:color w:val="7A7A7A"/>
          <w:sz w:val="24"/>
          <w:szCs w:val="24"/>
        </w:rPr>
      </w:pPr>
      <w:r w:rsidRPr="00EA3313">
        <w:rPr>
          <w:rFonts w:ascii="Arial" w:eastAsia="Times New Roman" w:hAnsi="Arial" w:cs="Arial"/>
          <w:color w:val="7A7A7A"/>
          <w:sz w:val="24"/>
          <w:szCs w:val="24"/>
        </w:rPr>
        <w:t>Requests should come from full-time regular staff at academic, research, or health-care institutions (e.g., faculty, full time PhD level researchers, physicians</w:t>
      </w:r>
      <w:r>
        <w:rPr>
          <w:rFonts w:ascii="Arial" w:eastAsia="Times New Roman" w:hAnsi="Arial" w:cs="Arial"/>
          <w:color w:val="7A7A7A"/>
          <w:sz w:val="24"/>
          <w:szCs w:val="24"/>
        </w:rPr>
        <w:t>, post-doctoral researchers</w:t>
      </w:r>
      <w:r w:rsidRPr="00EA3313">
        <w:rPr>
          <w:rFonts w:ascii="Arial" w:eastAsia="Times New Roman" w:hAnsi="Arial" w:cs="Arial"/>
          <w:color w:val="7A7A7A"/>
          <w:sz w:val="24"/>
          <w:szCs w:val="24"/>
        </w:rPr>
        <w:t>).</w:t>
      </w:r>
    </w:p>
    <w:p w14:paraId="441B61AB" w14:textId="77777777" w:rsidR="00EA3313" w:rsidRPr="00EA3313" w:rsidRDefault="00EA3313" w:rsidP="00EA3313">
      <w:pPr>
        <w:shd w:val="clear" w:color="auto" w:fill="FFFFFF"/>
        <w:spacing w:after="420" w:line="240" w:lineRule="auto"/>
        <w:rPr>
          <w:rFonts w:ascii="Arial" w:eastAsia="Times New Roman" w:hAnsi="Arial" w:cs="Arial"/>
          <w:color w:val="7A7A7A"/>
          <w:sz w:val="24"/>
          <w:szCs w:val="24"/>
        </w:rPr>
      </w:pPr>
      <w:r w:rsidRPr="00EA3313">
        <w:rPr>
          <w:rFonts w:ascii="Arial" w:eastAsia="Times New Roman" w:hAnsi="Arial" w:cs="Arial"/>
          <w:color w:val="7A7A7A"/>
          <w:sz w:val="24"/>
          <w:szCs w:val="24"/>
        </w:rPr>
        <w:t>1–please provide a brief statement describing the research that will use this resource, and the intended use of the average templates or other materials (1 to 2 sentences)</w:t>
      </w:r>
    </w:p>
    <w:p w14:paraId="697EB888" w14:textId="48112158" w:rsidR="00EA3313" w:rsidRPr="00EA3313" w:rsidRDefault="00EA3313" w:rsidP="00EA3313">
      <w:pPr>
        <w:shd w:val="clear" w:color="auto" w:fill="FFFFFF"/>
        <w:spacing w:after="420" w:line="240" w:lineRule="auto"/>
        <w:rPr>
          <w:rFonts w:ascii="Arial" w:eastAsia="Times New Roman" w:hAnsi="Arial" w:cs="Arial"/>
          <w:color w:val="7A7A7A"/>
          <w:sz w:val="24"/>
          <w:szCs w:val="24"/>
        </w:rPr>
      </w:pPr>
      <w:r w:rsidRPr="00EA3313">
        <w:rPr>
          <w:rFonts w:ascii="Arial" w:eastAsia="Times New Roman" w:hAnsi="Arial" w:cs="Arial"/>
          <w:color w:val="7A7A7A"/>
          <w:sz w:val="24"/>
          <w:szCs w:val="24"/>
        </w:rPr>
        <w:t>2–Please give an age range for the data</w:t>
      </w:r>
      <w:r>
        <w:rPr>
          <w:rFonts w:ascii="Arial" w:eastAsia="Times New Roman" w:hAnsi="Arial" w:cs="Arial"/>
          <w:color w:val="7A7A7A"/>
          <w:sz w:val="24"/>
          <w:szCs w:val="24"/>
        </w:rPr>
        <w:t xml:space="preserve"> that you will use</w:t>
      </w:r>
      <w:r w:rsidRPr="00EA3313">
        <w:rPr>
          <w:rFonts w:ascii="Arial" w:eastAsia="Times New Roman" w:hAnsi="Arial" w:cs="Arial"/>
          <w:color w:val="7A7A7A"/>
          <w:sz w:val="24"/>
          <w:szCs w:val="24"/>
        </w:rPr>
        <w:t xml:space="preserve">. The database is separated into </w:t>
      </w:r>
      <w:r>
        <w:rPr>
          <w:rFonts w:ascii="Arial" w:eastAsia="Times New Roman" w:hAnsi="Arial" w:cs="Arial"/>
          <w:color w:val="7A7A7A"/>
          <w:sz w:val="24"/>
          <w:szCs w:val="24"/>
        </w:rPr>
        <w:t>Infants</w:t>
      </w:r>
      <w:r w:rsidRPr="00EA3313">
        <w:rPr>
          <w:rFonts w:ascii="Arial" w:eastAsia="Times New Roman" w:hAnsi="Arial" w:cs="Arial"/>
          <w:color w:val="7A7A7A"/>
          <w:sz w:val="24"/>
          <w:szCs w:val="24"/>
        </w:rPr>
        <w:t>, Preschool, Chilren, Adolescents, and Adults (Ages and Templates)</w:t>
      </w:r>
      <w:r>
        <w:rPr>
          <w:rFonts w:ascii="Arial" w:eastAsia="Times New Roman" w:hAnsi="Arial" w:cs="Arial"/>
          <w:color w:val="7A7A7A"/>
          <w:sz w:val="24"/>
          <w:szCs w:val="24"/>
        </w:rPr>
        <w:t>.  You will have access to all the ages.</w:t>
      </w:r>
    </w:p>
    <w:p w14:paraId="3D7A2A53" w14:textId="77777777" w:rsidR="00EA3313" w:rsidRPr="00EA3313" w:rsidRDefault="00EA3313" w:rsidP="00EA3313">
      <w:pPr>
        <w:shd w:val="clear" w:color="auto" w:fill="FFFFFF"/>
        <w:spacing w:after="420" w:line="240" w:lineRule="auto"/>
        <w:rPr>
          <w:rFonts w:ascii="Arial" w:eastAsia="Times New Roman" w:hAnsi="Arial" w:cs="Arial"/>
          <w:color w:val="7A7A7A"/>
          <w:sz w:val="24"/>
          <w:szCs w:val="24"/>
        </w:rPr>
      </w:pPr>
      <w:r w:rsidRPr="00EA3313">
        <w:rPr>
          <w:rFonts w:ascii="Arial" w:eastAsia="Times New Roman" w:hAnsi="Arial" w:cs="Arial"/>
          <w:color w:val="7A7A7A"/>
          <w:sz w:val="24"/>
          <w:szCs w:val="24"/>
        </w:rPr>
        <w:t>3–It is ok for a person to request access for single researcher use, or for an entire laboratory. Please give some indication the number of people that may access the database.</w:t>
      </w:r>
    </w:p>
    <w:p w14:paraId="12B681BB" w14:textId="252E676A" w:rsidR="00EA3313" w:rsidRPr="00EA3313" w:rsidRDefault="00EA3313" w:rsidP="00EA3313">
      <w:pPr>
        <w:shd w:val="clear" w:color="auto" w:fill="FFFFFF"/>
        <w:spacing w:after="420" w:line="240" w:lineRule="auto"/>
        <w:rPr>
          <w:rFonts w:ascii="Arial" w:eastAsia="Times New Roman" w:hAnsi="Arial" w:cs="Arial"/>
          <w:color w:val="7A7A7A"/>
          <w:sz w:val="24"/>
          <w:szCs w:val="24"/>
        </w:rPr>
      </w:pPr>
      <w:r w:rsidRPr="00EA3313">
        <w:rPr>
          <w:rFonts w:ascii="Arial" w:eastAsia="Times New Roman" w:hAnsi="Arial" w:cs="Arial"/>
          <w:color w:val="7A7A7A"/>
          <w:sz w:val="24"/>
          <w:szCs w:val="24"/>
        </w:rPr>
        <w:t>4. Agree to terms of use: Terms of use: The MRI templates from this database are freely available and distributed for scientific work. The CC BY-NC 3.0 license allows sharing</w:t>
      </w:r>
      <w:r>
        <w:rPr>
          <w:rFonts w:ascii="Arial" w:eastAsia="Times New Roman" w:hAnsi="Arial" w:cs="Arial"/>
          <w:color w:val="7A7A7A"/>
          <w:sz w:val="24"/>
          <w:szCs w:val="24"/>
        </w:rPr>
        <w:t>, modification, but should not e</w:t>
      </w:r>
      <w:bookmarkStart w:id="0" w:name="_GoBack"/>
      <w:bookmarkEnd w:id="0"/>
      <w:r w:rsidRPr="00EA3313">
        <w:rPr>
          <w:rFonts w:ascii="Arial" w:eastAsia="Times New Roman" w:hAnsi="Arial" w:cs="Arial"/>
          <w:color w:val="7A7A7A"/>
          <w:sz w:val="24"/>
          <w:szCs w:val="24"/>
        </w:rPr>
        <w:t xml:space="preserve"> used in commercial applications. Publications from this work should cite the publications for the data upon which these templates are based (Citations). JER retains all copyrights to the templates.</w:t>
      </w:r>
    </w:p>
    <w:p w14:paraId="22E094DF" w14:textId="7CE5F2E8" w:rsidR="00B114E3" w:rsidRPr="00B114E3" w:rsidRDefault="00B114E3" w:rsidP="00B114E3">
      <w:pPr>
        <w:shd w:val="clear" w:color="auto" w:fill="FFFFFF"/>
        <w:spacing w:after="420" w:line="240" w:lineRule="auto"/>
        <w:rPr>
          <w:rFonts w:ascii="Arial" w:eastAsia="Times New Roman" w:hAnsi="Arial" w:cs="Arial"/>
          <w:color w:val="7A7A7A"/>
          <w:sz w:val="24"/>
          <w:szCs w:val="24"/>
        </w:rPr>
      </w:pPr>
      <w:r w:rsidRPr="00B114E3">
        <w:rPr>
          <w:rFonts w:ascii="Arial" w:eastAsia="Times New Roman" w:hAnsi="Arial" w:cs="Arial"/>
          <w:color w:val="7A7A7A"/>
          <w:sz w:val="24"/>
          <w:szCs w:val="24"/>
        </w:rPr>
        <w:lastRenderedPageBreak/>
        <w:br/>
      </w:r>
    </w:p>
    <w:p w14:paraId="3BCB7433" w14:textId="2A60E4D4" w:rsidR="00D7646B" w:rsidRPr="00B114E3" w:rsidRDefault="00D7646B" w:rsidP="00B114E3"/>
    <w:sectPr w:rsidR="00D7646B" w:rsidRPr="00B114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F42D10"/>
    <w:multiLevelType w:val="multilevel"/>
    <w:tmpl w:val="0C765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46B"/>
    <w:rsid w:val="00343CD7"/>
    <w:rsid w:val="003829EC"/>
    <w:rsid w:val="0043735B"/>
    <w:rsid w:val="009F5A82"/>
    <w:rsid w:val="00B114E3"/>
    <w:rsid w:val="00BD29B0"/>
    <w:rsid w:val="00D7646B"/>
    <w:rsid w:val="00EA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B8C35"/>
  <w15:chartTrackingRefBased/>
  <w15:docId w15:val="{38BD060F-28FD-4FB9-95DE-0DCED2B4A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82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829EC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3829EC"/>
    <w:rPr>
      <w:color w:val="0000FF"/>
      <w:u w:val="single"/>
    </w:rPr>
  </w:style>
  <w:style w:type="paragraph" w:customStyle="1" w:styleId="menu-item">
    <w:name w:val="menu-item"/>
    <w:basedOn w:val="Normal"/>
    <w:rsid w:val="00382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4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D1D1D1"/>
            <w:right w:val="none" w:sz="0" w:space="0" w:color="auto"/>
          </w:divBdr>
          <w:divsChild>
            <w:div w:id="170972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2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65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373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924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469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650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0162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4099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4399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06209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249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6" w:space="15" w:color="D4D4D4"/>
                                                                <w:bottom w:val="single" w:sz="6" w:space="15" w:color="D4D4D4"/>
                                                                <w:right w:val="single" w:sz="6" w:space="15" w:color="D4D4D4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252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3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8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91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501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925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9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1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richards</dc:creator>
  <cp:keywords/>
  <dc:description/>
  <cp:lastModifiedBy>john richards</cp:lastModifiedBy>
  <cp:revision>3</cp:revision>
  <dcterms:created xsi:type="dcterms:W3CDTF">2019-06-12T00:08:00Z</dcterms:created>
  <dcterms:modified xsi:type="dcterms:W3CDTF">2019-06-12T00:10:00Z</dcterms:modified>
</cp:coreProperties>
</file>